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7A6" w:rsidRDefault="009237A6" w:rsidP="0030097A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237A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специально оборудованных учебных кабинетах</w:t>
      </w:r>
    </w:p>
    <w:tbl>
      <w:tblPr>
        <w:tblStyle w:val="a3"/>
        <w:tblW w:w="10207" w:type="dxa"/>
        <w:tblInd w:w="108" w:type="dxa"/>
        <w:tblLook w:val="04A0" w:firstRow="1" w:lastRow="0" w:firstColumn="1" w:lastColumn="0" w:noHBand="0" w:noVBand="1"/>
      </w:tblPr>
      <w:tblGrid>
        <w:gridCol w:w="2313"/>
        <w:gridCol w:w="1941"/>
        <w:gridCol w:w="1412"/>
        <w:gridCol w:w="1244"/>
        <w:gridCol w:w="1417"/>
        <w:gridCol w:w="1880"/>
      </w:tblGrid>
      <w:tr w:rsidR="009237A6" w:rsidTr="0030097A">
        <w:tc>
          <w:tcPr>
            <w:tcW w:w="2313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941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2656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Оборудованные учебные кабинеты</w:t>
            </w:r>
          </w:p>
        </w:tc>
        <w:tc>
          <w:tcPr>
            <w:tcW w:w="3297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Объекты для проведения практических занятий</w:t>
            </w:r>
          </w:p>
        </w:tc>
      </w:tr>
      <w:tr w:rsidR="009237A6" w:rsidTr="0030097A">
        <w:trPr>
          <w:trHeight w:val="1051"/>
        </w:trPr>
        <w:tc>
          <w:tcPr>
            <w:tcW w:w="4254" w:type="dxa"/>
            <w:gridSpan w:val="2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1412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№ кабинета</w:t>
            </w:r>
          </w:p>
        </w:tc>
        <w:tc>
          <w:tcPr>
            <w:tcW w:w="1244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Общая площадь, </w:t>
            </w:r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417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880" w:type="dxa"/>
          </w:tcPr>
          <w:p w:rsidR="009237A6" w:rsidRP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9237A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Общая площадь, </w:t>
            </w:r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9237A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vertAlign w:val="superscript"/>
                <w:lang w:eastAsia="ru-RU"/>
              </w:rPr>
              <w:t>2</w:t>
            </w:r>
            <w:proofErr w:type="gramEnd"/>
          </w:p>
        </w:tc>
      </w:tr>
      <w:tr w:rsidR="009237A6" w:rsidTr="0030097A">
        <w:tc>
          <w:tcPr>
            <w:tcW w:w="2313" w:type="dxa"/>
          </w:tcPr>
          <w:p w:rsid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МБДОУ «Детский сад № 103»</w:t>
            </w:r>
          </w:p>
        </w:tc>
        <w:tc>
          <w:tcPr>
            <w:tcW w:w="1941" w:type="dxa"/>
          </w:tcPr>
          <w:p w:rsidR="009237A6" w:rsidRDefault="009237A6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, д. 5</w:t>
            </w:r>
          </w:p>
        </w:tc>
        <w:tc>
          <w:tcPr>
            <w:tcW w:w="1412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1,2,3</w:t>
            </w:r>
          </w:p>
        </w:tc>
        <w:tc>
          <w:tcPr>
            <w:tcW w:w="1244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417" w:type="dxa"/>
          </w:tcPr>
          <w:p w:rsidR="009237A6" w:rsidRPr="009237A6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</w:tcPr>
          <w:p w:rsidR="009237A6" w:rsidRPr="00EF3DC3" w:rsidRDefault="00EF3DC3" w:rsidP="009237A6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152</w:t>
            </w:r>
          </w:p>
        </w:tc>
      </w:tr>
    </w:tbl>
    <w:p w:rsidR="009237A6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EF3DC3" w:rsidRPr="009237A6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трех </w:t>
      </w:r>
      <w:r w:rsidR="0030097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групповых помещениях первого этажа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дверной проем шириной 90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что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позволяет посещать занятия инвалидам – колясочникам. Для обучающихся, передвигающихся в кресле-коляске </w:t>
      </w:r>
      <w:proofErr w:type="gramStart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выделены</w:t>
      </w:r>
      <w:proofErr w:type="gramEnd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1-2 первых стола в ряду у дверного проема. В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групповом помещении № 3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мультимедийный проектор, первые столы в ряду у окна и в среднем ряду предусмотрены для </w:t>
      </w:r>
      <w:proofErr w:type="gramStart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нарушением слуха и зрения. </w:t>
      </w:r>
    </w:p>
    <w:p w:rsidR="009237A6" w:rsidRPr="009237A6" w:rsidRDefault="009237A6" w:rsidP="00AE3E82">
      <w:pPr>
        <w:shd w:val="clear" w:color="auto" w:fill="FFFFFF"/>
        <w:spacing w:after="150" w:line="240" w:lineRule="auto"/>
        <w:ind w:left="-1134" w:firstLine="1134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0" w:name="_GoBack"/>
      <w:r w:rsidRPr="009237A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Оснащённость кабинетов</w:t>
      </w:r>
    </w:p>
    <w:p w:rsidR="00757E23" w:rsidRPr="001656E8" w:rsidRDefault="00757E23" w:rsidP="002D5955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Экран, </w:t>
      </w:r>
      <w:r w:rsidR="002D5955" w:rsidRPr="00EF3DC3">
        <w:rPr>
          <w:rFonts w:ascii="Times New Roman" w:hAnsi="Times New Roman" w:cs="Times New Roman"/>
          <w:lang w:val="en-US"/>
        </w:rPr>
        <w:t>BRAUN</w:t>
      </w:r>
      <w:r w:rsidR="002D5955" w:rsidRPr="00EF3DC3">
        <w:rPr>
          <w:rFonts w:ascii="Times New Roman" w:hAnsi="Times New Roman" w:cs="Times New Roman"/>
        </w:rPr>
        <w:t xml:space="preserve"> </w:t>
      </w:r>
      <w:r w:rsidR="002D5955" w:rsidRPr="00EF3DC3">
        <w:rPr>
          <w:rFonts w:ascii="Times New Roman" w:hAnsi="Times New Roman" w:cs="Times New Roman"/>
          <w:lang w:val="en-US"/>
        </w:rPr>
        <w:t>GERMANI</w:t>
      </w:r>
      <w:r w:rsidR="001656E8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прикреплен над доской 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(1 шт.)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HITACHI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250</w:t>
      </w:r>
      <w:r w:rsidR="001656E8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QL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48941,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1656E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EE</w:t>
      </w:r>
      <w:r w:rsidR="001656E8"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13191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шт.)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>, п</w:t>
      </w:r>
      <w:r w:rsidR="002D5955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отолочное крепление</w:t>
      </w:r>
      <w:r w:rsidR="002D5955">
        <w:rPr>
          <w:rFonts w:ascii="Times New Roman" w:hAnsi="Times New Roman" w:cs="Times New Roman"/>
        </w:rPr>
        <w:t>,</w:t>
      </w:r>
      <w:r w:rsidR="002D5955"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ARM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Media</w:t>
      </w:r>
      <w:r w:rsidR="00D32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28C7">
        <w:rPr>
          <w:rFonts w:ascii="Times New Roman" w:eastAsia="Times New Roman" w:hAnsi="Times New Roman" w:cs="Times New Roman"/>
          <w:sz w:val="24"/>
          <w:szCs w:val="24"/>
          <w:lang w:eastAsia="ru-RU"/>
        </w:rPr>
        <w:t>(цвет черная штанга)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черный,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ICL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</w:t>
      </w:r>
      <w:r w:rsidR="002D595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</w:t>
      </w:r>
      <w:r w:rsidR="002D5955"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152 </w:t>
      </w:r>
      <w:r w:rsid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>№ 1401326399</w:t>
      </w:r>
      <w:r w:rsidR="00D328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группе есть музыкальный центр </w:t>
      </w:r>
      <w:r w:rsidR="00D328C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r w:rsid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328C7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328C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MEZ</w:t>
      </w:r>
      <w:r w:rsidR="00D328C7"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64372704</w:t>
      </w:r>
    </w:p>
    <w:bookmarkEnd w:id="0"/>
    <w:p w:rsidR="00757E23" w:rsidRPr="00EF3DC3" w:rsidRDefault="00757E23">
      <w:pPr>
        <w:rPr>
          <w:rFonts w:ascii="Times New Roman" w:hAnsi="Times New Roman" w:cs="Times New Roman"/>
        </w:rPr>
      </w:pPr>
    </w:p>
    <w:sectPr w:rsidR="00757E23" w:rsidRPr="00EF3DC3" w:rsidSect="0030097A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A6"/>
    <w:rsid w:val="001656E8"/>
    <w:rsid w:val="001E380B"/>
    <w:rsid w:val="002022AE"/>
    <w:rsid w:val="002D5955"/>
    <w:rsid w:val="0030097A"/>
    <w:rsid w:val="00757E23"/>
    <w:rsid w:val="009237A6"/>
    <w:rsid w:val="00AE3E82"/>
    <w:rsid w:val="00D328C7"/>
    <w:rsid w:val="00EF3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специально оборудованных учебных кабинетах</vt:lpstr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2020-12-29T05:48:00Z</dcterms:created>
  <dcterms:modified xsi:type="dcterms:W3CDTF">2020-12-29T08:59:00Z</dcterms:modified>
</cp:coreProperties>
</file>